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性质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（万元）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原因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 w:val="0"/>
        <w:overflowPunct/>
        <w:topLinePunct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6"/>
        <w:spacing w:line="320" w:lineRule="exact"/>
        <w:ind w:left="0" w:leftChars="0" w:firstLine="0" w:firstLineChars="0"/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BF5120"/>
    <w:rsid w:val="239D2C46"/>
    <w:rsid w:val="2FFC9EBC"/>
    <w:rsid w:val="3FCA3365"/>
    <w:rsid w:val="4A1947CF"/>
    <w:rsid w:val="5EDC9482"/>
    <w:rsid w:val="5F15431E"/>
    <w:rsid w:val="604A53D0"/>
    <w:rsid w:val="65BC6E94"/>
    <w:rsid w:val="681F30A0"/>
    <w:rsid w:val="6ADC937B"/>
    <w:rsid w:val="710B5F5E"/>
    <w:rsid w:val="763FAFF8"/>
    <w:rsid w:val="774F3629"/>
    <w:rsid w:val="77BFA6C9"/>
    <w:rsid w:val="7F6485FB"/>
    <w:rsid w:val="7FEB5608"/>
    <w:rsid w:val="7FEF89ED"/>
    <w:rsid w:val="B59FD8A3"/>
    <w:rsid w:val="BFCFFD23"/>
    <w:rsid w:val="BFF70628"/>
    <w:rsid w:val="EE33BB44"/>
    <w:rsid w:val="F9E6A9E3"/>
    <w:rsid w:val="FBFF5187"/>
    <w:rsid w:val="FDC26F4F"/>
    <w:rsid w:val="FF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_GB2312"/>
      <w:sz w:val="32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7"/>
      <w:szCs w:val="37"/>
      <w:lang w:val="en-US" w:eastAsia="en-US" w:bidi="ar-SA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/>
    </w:p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Administrator</cp:lastModifiedBy>
  <dcterms:modified xsi:type="dcterms:W3CDTF">2024-04-12T03:19:29Z</dcterms:modified>
  <dc:title>附件：1.2023年度逾期尚未支付中小企业款项信息公开公示情况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63A465BDF98147DDBE52052AC189F8B8</vt:lpwstr>
  </property>
</Properties>
</file>